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96AE4B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E2FFF">
        <w:rPr>
          <w:rFonts w:ascii="Arial" w:hAnsi="Arial" w:cs="Arial"/>
          <w:b/>
          <w:bCs/>
        </w:rPr>
        <w:t>842</w:t>
      </w:r>
    </w:p>
    <w:p w14:paraId="72B4236A" w14:textId="0EA507EA" w:rsidR="00D74AEA" w:rsidRDefault="009859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D00EC5E" w:rsidR="00D74AEA" w:rsidRPr="0007398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46481">
        <w:rPr>
          <w:rFonts w:ascii="Arial" w:hAnsi="Arial" w:cs="Arial"/>
          <w:b/>
          <w:bCs/>
        </w:rPr>
        <w:t xml:space="preserve"> </w:t>
      </w:r>
      <w:r w:rsidR="00073985">
        <w:rPr>
          <w:rFonts w:ascii="Arial" w:hAnsi="Arial" w:cs="Arial"/>
          <w:b/>
          <w:bCs/>
        </w:rPr>
        <w:t xml:space="preserve"> </w:t>
      </w:r>
      <w:r w:rsidR="00073985">
        <w:rPr>
          <w:rFonts w:ascii="Arial" w:hAnsi="Arial" w:cs="Arial"/>
          <w:bCs/>
        </w:rPr>
        <w:t>Sensors that Save Lives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074E5FA4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61EF9">
        <w:rPr>
          <w:rFonts w:ascii="Arial" w:hAnsi="Arial" w:cs="Arial"/>
          <w:b/>
          <w:bCs/>
        </w:rPr>
        <w:t xml:space="preserve"> </w:t>
      </w:r>
      <w:r w:rsidR="00061EF9">
        <w:rPr>
          <w:rFonts w:ascii="Arial" w:hAnsi="Arial" w:cs="Arial"/>
          <w:bCs/>
          <w:color w:val="030005"/>
        </w:rPr>
        <w:t xml:space="preserve">What started as an interest in fire safety led inventors at NASA’s Glenn Research Center to develop a sensor that </w:t>
      </w:r>
      <w:r w:rsidR="00DF4B9A">
        <w:rPr>
          <w:rFonts w:ascii="Arial" w:hAnsi="Arial" w:cs="Arial"/>
          <w:bCs/>
          <w:color w:val="030005"/>
        </w:rPr>
        <w:t>save</w:t>
      </w:r>
      <w:r w:rsidR="009D43D3">
        <w:rPr>
          <w:rFonts w:ascii="Arial" w:hAnsi="Arial" w:cs="Arial"/>
          <w:bCs/>
          <w:color w:val="030005"/>
        </w:rPr>
        <w:t>s</w:t>
      </w:r>
      <w:r w:rsidR="00DF4B9A">
        <w:rPr>
          <w:rFonts w:ascii="Arial" w:hAnsi="Arial" w:cs="Arial"/>
          <w:bCs/>
          <w:color w:val="030005"/>
        </w:rPr>
        <w:t xml:space="preserve"> lives.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F4D3110" w14:textId="5D69BD57" w:rsidR="0098599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61EF9">
        <w:rPr>
          <w:rFonts w:ascii="Arial" w:hAnsi="Arial" w:cs="Arial"/>
          <w:bCs/>
          <w:color w:val="030005"/>
        </w:rPr>
        <w:t xml:space="preserve"> </w:t>
      </w:r>
      <w:r w:rsidR="00985990">
        <w:rPr>
          <w:rFonts w:ascii="Arial" w:hAnsi="Arial" w:cs="Arial"/>
          <w:bCs/>
          <w:color w:val="030005"/>
        </w:rPr>
        <w:t xml:space="preserve">MPASS, or the Multi-Parameter Aerosol Scattering Sensor, is a small optical sensor that carries a laser source, </w:t>
      </w:r>
      <w:proofErr w:type="gramStart"/>
      <w:r w:rsidR="00985990">
        <w:rPr>
          <w:rFonts w:ascii="Arial" w:hAnsi="Arial" w:cs="Arial"/>
          <w:bCs/>
          <w:color w:val="030005"/>
        </w:rPr>
        <w:t>similar to</w:t>
      </w:r>
      <w:proofErr w:type="gramEnd"/>
      <w:r w:rsidR="00985990">
        <w:rPr>
          <w:rFonts w:ascii="Arial" w:hAnsi="Arial" w:cs="Arial"/>
          <w:bCs/>
          <w:color w:val="030005"/>
        </w:rPr>
        <w:t xml:space="preserve"> the technology in a CD or DVD player.  An array of detectors measures scattered light to determine the characteristics of part</w:t>
      </w:r>
      <w:r w:rsidR="00FB5499">
        <w:rPr>
          <w:rFonts w:ascii="Arial" w:hAnsi="Arial" w:cs="Arial"/>
          <w:bCs/>
          <w:color w:val="030005"/>
        </w:rPr>
        <w:t>icles</w:t>
      </w:r>
      <w:r w:rsidR="00DF4B9A">
        <w:rPr>
          <w:rFonts w:ascii="Arial" w:hAnsi="Arial" w:cs="Arial"/>
          <w:bCs/>
          <w:color w:val="030005"/>
        </w:rPr>
        <w:t xml:space="preserve"> suspended in the air</w:t>
      </w:r>
      <w:r w:rsidR="00985990">
        <w:rPr>
          <w:rFonts w:ascii="Arial" w:hAnsi="Arial" w:cs="Arial"/>
          <w:bCs/>
          <w:color w:val="030005"/>
        </w:rPr>
        <w:t xml:space="preserve">. </w:t>
      </w:r>
    </w:p>
    <w:p w14:paraId="116F2FB8" w14:textId="77777777" w:rsidR="00985990" w:rsidRDefault="00985990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6BB317D8" w14:textId="7A345556" w:rsidR="00D86ED1" w:rsidRDefault="0098599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Paul Greenberg</w:t>
      </w:r>
      <w:r w:rsidR="00B33ECF">
        <w:rPr>
          <w:rFonts w:ascii="Arial" w:hAnsi="Arial" w:cs="Arial"/>
          <w:bCs/>
          <w:color w:val="030005"/>
        </w:rPr>
        <w:t>, one of the</w:t>
      </w:r>
      <w:r w:rsidR="00DF4B9A">
        <w:rPr>
          <w:rFonts w:ascii="Arial" w:hAnsi="Arial" w:cs="Arial"/>
          <w:bCs/>
          <w:color w:val="030005"/>
        </w:rPr>
        <w:t xml:space="preserve"> NASA</w:t>
      </w:r>
      <w:r w:rsidR="00B33ECF">
        <w:rPr>
          <w:rFonts w:ascii="Arial" w:hAnsi="Arial" w:cs="Arial"/>
          <w:bCs/>
          <w:color w:val="030005"/>
        </w:rPr>
        <w:t xml:space="preserve"> inventors</w:t>
      </w:r>
      <w:r>
        <w:rPr>
          <w:rFonts w:ascii="Arial" w:hAnsi="Arial" w:cs="Arial"/>
          <w:bCs/>
          <w:color w:val="030005"/>
        </w:rPr>
        <w:t>:</w:t>
      </w:r>
    </w:p>
    <w:p w14:paraId="3CB2CA7A" w14:textId="320E8955" w:rsidR="00985990" w:rsidRDefault="00985990" w:rsidP="00A238FA">
      <w:pPr>
        <w:pStyle w:val="Standard"/>
        <w:rPr>
          <w:rFonts w:ascii="Arial" w:hAnsi="Arial" w:cs="Arial"/>
          <w:bCs/>
          <w:color w:val="030005"/>
        </w:rPr>
      </w:pPr>
    </w:p>
    <w:p w14:paraId="57CAC75B" w14:textId="1BFE1F92" w:rsidR="00FB5499" w:rsidRPr="00073985" w:rsidRDefault="00073985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(2:08 - </w:t>
      </w:r>
      <w:r w:rsidR="00FB5499" w:rsidRPr="00073985">
        <w:rPr>
          <w:rFonts w:ascii="Arial" w:hAnsi="Arial" w:cs="Arial"/>
          <w:bCs/>
          <w:color w:val="FF0000"/>
        </w:rPr>
        <w:t>We’ve managed to make the package much smaller, more durable, lighter weight</w:t>
      </w:r>
      <w:r>
        <w:rPr>
          <w:rFonts w:ascii="Arial" w:hAnsi="Arial" w:cs="Arial"/>
          <w:bCs/>
          <w:color w:val="FF0000"/>
        </w:rPr>
        <w:t>, lower in power consumption . . . (2:16)</w:t>
      </w:r>
    </w:p>
    <w:p w14:paraId="7F7FA6E7" w14:textId="77777777" w:rsidR="00FB5499" w:rsidRPr="00073985" w:rsidRDefault="00FB5499" w:rsidP="003768D5">
      <w:pPr>
        <w:pStyle w:val="Standard"/>
        <w:rPr>
          <w:rFonts w:ascii="Arial" w:hAnsi="Arial" w:cs="Arial"/>
          <w:bCs/>
          <w:color w:val="FF0000"/>
        </w:rPr>
      </w:pPr>
    </w:p>
    <w:p w14:paraId="2BD1686F" w14:textId="7147FA97" w:rsidR="00B33ECF" w:rsidRPr="00073985" w:rsidRDefault="00073985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(1:47) </w:t>
      </w:r>
      <w:r w:rsidR="00B33ECF" w:rsidRPr="00073985">
        <w:rPr>
          <w:rFonts w:ascii="Arial" w:hAnsi="Arial" w:cs="Arial"/>
          <w:bCs/>
          <w:color w:val="FF0000"/>
        </w:rPr>
        <w:t>Our technology is unique in one key area</w:t>
      </w:r>
      <w:r w:rsidR="00946481" w:rsidRPr="00073985">
        <w:rPr>
          <w:rFonts w:ascii="Arial" w:hAnsi="Arial" w:cs="Arial"/>
          <w:bCs/>
          <w:color w:val="FF0000"/>
        </w:rPr>
        <w:t xml:space="preserve"> which we’ve patented.  It concerns accuracy with which we can measure these particle properties</w:t>
      </w:r>
      <w:r w:rsidR="007068FC" w:rsidRPr="00073985">
        <w:rPr>
          <w:rFonts w:ascii="Arial" w:hAnsi="Arial" w:cs="Arial"/>
          <w:bCs/>
          <w:color w:val="FF0000"/>
        </w:rPr>
        <w:t xml:space="preserve"> and we can do that much more accurately than any comparable device</w:t>
      </w:r>
      <w:r w:rsidR="00946481" w:rsidRPr="00073985">
        <w:rPr>
          <w:rFonts w:ascii="Arial" w:hAnsi="Arial" w:cs="Arial"/>
          <w:bCs/>
          <w:color w:val="FF0000"/>
        </w:rPr>
        <w:t xml:space="preserve">.  </w:t>
      </w:r>
      <w:r>
        <w:rPr>
          <w:rFonts w:ascii="Arial" w:hAnsi="Arial" w:cs="Arial"/>
          <w:bCs/>
          <w:color w:val="FF0000"/>
        </w:rPr>
        <w:t>(2:02)</w:t>
      </w:r>
    </w:p>
    <w:p w14:paraId="7801DCE8" w14:textId="77777777" w:rsidR="00946481" w:rsidRDefault="00946481" w:rsidP="003768D5">
      <w:pPr>
        <w:pStyle w:val="Standard"/>
        <w:rPr>
          <w:rFonts w:ascii="Arial" w:hAnsi="Arial" w:cs="Arial"/>
          <w:bCs/>
          <w:color w:val="030005"/>
        </w:rPr>
      </w:pPr>
    </w:p>
    <w:p w14:paraId="23BCA6C7" w14:textId="1756DE30" w:rsidR="00985990" w:rsidRDefault="00985990" w:rsidP="003768D5">
      <w:pPr>
        <w:pStyle w:val="Standard"/>
        <w:rPr>
          <w:rFonts w:ascii="Arial" w:hAnsi="Arial" w:cs="Arial"/>
          <w:bCs/>
          <w:color w:val="030005"/>
        </w:rPr>
      </w:pPr>
    </w:p>
    <w:p w14:paraId="188F8F6A" w14:textId="51965494" w:rsidR="009D43D3" w:rsidRDefault="00B33ECF" w:rsidP="00061EF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sensors can be networked together to monitor large aerosol clouds or used as a wearable monitor</w:t>
      </w:r>
      <w:r w:rsidR="009D43D3">
        <w:rPr>
          <w:rFonts w:ascii="Arial" w:hAnsi="Arial" w:cs="Arial"/>
          <w:bCs/>
          <w:color w:val="030005"/>
        </w:rPr>
        <w:t xml:space="preserve"> for miners or first responders to manage their exposure to hazardous conditions – letting everyone breathe a sigh of relief.</w:t>
      </w:r>
    </w:p>
    <w:p w14:paraId="7BEBF5A4" w14:textId="28F9A58D" w:rsidR="00B33ECF" w:rsidRDefault="00B33ECF">
      <w:pPr>
        <w:pStyle w:val="Standard"/>
        <w:rPr>
          <w:rFonts w:ascii="Arial" w:hAnsi="Arial" w:cs="Arial"/>
          <w:color w:val="030005"/>
        </w:rPr>
      </w:pPr>
    </w:p>
    <w:p w14:paraId="0C50E3C0" w14:textId="77777777" w:rsidR="00946481" w:rsidRDefault="00946481">
      <w:pPr>
        <w:pStyle w:val="Standard"/>
        <w:rPr>
          <w:rFonts w:ascii="Arial" w:hAnsi="Arial" w:cs="Arial"/>
          <w:color w:val="030005"/>
        </w:rPr>
      </w:pPr>
    </w:p>
    <w:p w14:paraId="55855180" w14:textId="6D6E862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41E4AAF" w14:textId="77777777" w:rsidR="00073985" w:rsidRDefault="0007398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29902" w14:textId="77777777" w:rsidR="0064538B" w:rsidRDefault="0064538B">
      <w:r>
        <w:separator/>
      </w:r>
    </w:p>
  </w:endnote>
  <w:endnote w:type="continuationSeparator" w:id="0">
    <w:p w14:paraId="7328922A" w14:textId="77777777" w:rsidR="0064538B" w:rsidRDefault="006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DE0B7" w14:textId="77777777" w:rsidR="0064538B" w:rsidRDefault="0064538B">
      <w:r>
        <w:rPr>
          <w:color w:val="000000"/>
        </w:rPr>
        <w:separator/>
      </w:r>
    </w:p>
  </w:footnote>
  <w:footnote w:type="continuationSeparator" w:id="0">
    <w:p w14:paraId="1719F674" w14:textId="77777777" w:rsidR="0064538B" w:rsidRDefault="00645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1EF9"/>
    <w:rsid w:val="00073985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4538B"/>
    <w:rsid w:val="006D098B"/>
    <w:rsid w:val="006F461E"/>
    <w:rsid w:val="006F6B8C"/>
    <w:rsid w:val="007068FC"/>
    <w:rsid w:val="0075636E"/>
    <w:rsid w:val="00763CB2"/>
    <w:rsid w:val="007A0017"/>
    <w:rsid w:val="007B5546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46481"/>
    <w:rsid w:val="00951B93"/>
    <w:rsid w:val="00967D06"/>
    <w:rsid w:val="00985990"/>
    <w:rsid w:val="009A767F"/>
    <w:rsid w:val="009D43D3"/>
    <w:rsid w:val="009E2851"/>
    <w:rsid w:val="009E3029"/>
    <w:rsid w:val="00A238FA"/>
    <w:rsid w:val="00A23E05"/>
    <w:rsid w:val="00A56627"/>
    <w:rsid w:val="00A651CF"/>
    <w:rsid w:val="00A84F46"/>
    <w:rsid w:val="00AA7DF4"/>
    <w:rsid w:val="00AE2FFF"/>
    <w:rsid w:val="00B105A3"/>
    <w:rsid w:val="00B33ECF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F4B9A"/>
    <w:rsid w:val="00E02103"/>
    <w:rsid w:val="00E65F2C"/>
    <w:rsid w:val="00F03A3C"/>
    <w:rsid w:val="00F732C3"/>
    <w:rsid w:val="00F87D41"/>
    <w:rsid w:val="00FB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2018-08-01T01:11:00Z</dcterms:created>
  <dcterms:modified xsi:type="dcterms:W3CDTF">2018-08-01T01:13:00Z</dcterms:modified>
</cp:coreProperties>
</file>